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A3" w:rsidRPr="0095175F" w:rsidRDefault="000360AE" w:rsidP="00A921F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75F">
        <w:rPr>
          <w:rFonts w:ascii="Times New Roman" w:hAnsi="Times New Roman" w:cs="Times New Roman"/>
          <w:b/>
          <w:sz w:val="24"/>
          <w:szCs w:val="24"/>
          <w:u w:val="single"/>
        </w:rPr>
        <w:t>Passive Voice Indicators</w:t>
      </w:r>
    </w:p>
    <w:p w:rsidR="000360AE" w:rsidRDefault="00942DD4" w:rsidP="00A921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Simple verbs to eliminate in formal writing</w:t>
      </w:r>
      <w:r w:rsidR="000360AE">
        <w:rPr>
          <w:rFonts w:ascii="Times New Roman" w:hAnsi="Times New Roman" w:cs="Times New Roman"/>
          <w:sz w:val="24"/>
          <w:szCs w:val="24"/>
        </w:rPr>
        <w:t>:</w:t>
      </w:r>
    </w:p>
    <w:p w:rsidR="000360AE" w:rsidRDefault="000360AE" w:rsidP="00A921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</w:t>
      </w:r>
    </w:p>
    <w:p w:rsidR="00942DD4" w:rsidRDefault="00942DD4" w:rsidP="00A921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</w:t>
      </w:r>
    </w:p>
    <w:p w:rsidR="00942DD4" w:rsidRDefault="00942DD4" w:rsidP="00A921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</w:t>
      </w:r>
    </w:p>
    <w:p w:rsidR="00942DD4" w:rsidRDefault="00942DD4" w:rsidP="00A921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Been</w:t>
      </w:r>
    </w:p>
    <w:p w:rsidR="00942DD4" w:rsidRDefault="00942DD4" w:rsidP="00A921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</w:t>
      </w:r>
    </w:p>
    <w:p w:rsidR="00942DD4" w:rsidRDefault="00942DD4" w:rsidP="00A921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</w:t>
      </w:r>
    </w:p>
    <w:p w:rsidR="00942DD4" w:rsidRDefault="00942DD4" w:rsidP="00A921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</w:t>
      </w:r>
    </w:p>
    <w:p w:rsidR="00942DD4" w:rsidRPr="000360AE" w:rsidRDefault="00942DD4" w:rsidP="00A921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</w:t>
      </w:r>
    </w:p>
    <w:p w:rsidR="000360AE" w:rsidRPr="00CB0F93" w:rsidRDefault="000360AE" w:rsidP="00A921F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0F93">
        <w:rPr>
          <w:rFonts w:ascii="Times New Roman" w:hAnsi="Times New Roman" w:cs="Times New Roman"/>
          <w:b/>
          <w:sz w:val="24"/>
          <w:szCs w:val="24"/>
        </w:rPr>
        <w:t>Example of passive</w:t>
      </w:r>
      <w:r w:rsidR="00942DD4">
        <w:rPr>
          <w:rFonts w:ascii="Times New Roman" w:hAnsi="Times New Roman" w:cs="Times New Roman"/>
          <w:b/>
          <w:sz w:val="24"/>
          <w:szCs w:val="24"/>
        </w:rPr>
        <w:t xml:space="preserve"> voice (with simple v</w:t>
      </w:r>
      <w:r w:rsidRPr="00CB0F93">
        <w:rPr>
          <w:rFonts w:ascii="Times New Roman" w:hAnsi="Times New Roman" w:cs="Times New Roman"/>
          <w:b/>
          <w:sz w:val="24"/>
          <w:szCs w:val="24"/>
        </w:rPr>
        <w:t>erbs)</w:t>
      </w:r>
      <w:r w:rsidR="00CB0F93">
        <w:rPr>
          <w:rFonts w:ascii="Times New Roman" w:hAnsi="Times New Roman" w:cs="Times New Roman"/>
          <w:b/>
          <w:sz w:val="24"/>
          <w:szCs w:val="24"/>
        </w:rPr>
        <w:t>:</w:t>
      </w:r>
    </w:p>
    <w:p w:rsidR="000360AE" w:rsidRDefault="006A71F8" w:rsidP="00A921F0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novel</w:t>
      </w:r>
      <w:r w:rsidR="000360AE">
        <w:rPr>
          <w:rFonts w:ascii="Times New Roman" w:hAnsi="Times New Roman" w:cs="Times New Roman"/>
          <w:sz w:val="24"/>
          <w:szCs w:val="24"/>
        </w:rPr>
        <w:t xml:space="preserve"> </w:t>
      </w:r>
      <w:r w:rsidR="000360AE" w:rsidRPr="00CB0F93">
        <w:rPr>
          <w:rFonts w:ascii="Times New Roman" w:hAnsi="Times New Roman" w:cs="Times New Roman"/>
          <w:i/>
          <w:sz w:val="24"/>
          <w:szCs w:val="24"/>
        </w:rPr>
        <w:t>To Kill a Mockingbird</w:t>
      </w:r>
      <w:r w:rsidR="000360AE">
        <w:rPr>
          <w:rFonts w:ascii="Times New Roman" w:hAnsi="Times New Roman" w:cs="Times New Roman"/>
          <w:sz w:val="24"/>
          <w:szCs w:val="24"/>
        </w:rPr>
        <w:t xml:space="preserve">, Scout </w:t>
      </w:r>
      <w:r w:rsidR="000360AE" w:rsidRPr="000360AE">
        <w:rPr>
          <w:rFonts w:ascii="Times New Roman" w:hAnsi="Times New Roman" w:cs="Times New Roman"/>
          <w:sz w:val="24"/>
          <w:szCs w:val="24"/>
          <w:u w:val="single"/>
        </w:rPr>
        <w:t>is</w:t>
      </w:r>
      <w:r w:rsidR="000360AE">
        <w:rPr>
          <w:rFonts w:ascii="Times New Roman" w:hAnsi="Times New Roman" w:cs="Times New Roman"/>
          <w:sz w:val="24"/>
          <w:szCs w:val="24"/>
        </w:rPr>
        <w:t xml:space="preserve"> a character that </w:t>
      </w:r>
      <w:r w:rsidR="000360AE" w:rsidRPr="000360AE">
        <w:rPr>
          <w:rFonts w:ascii="Times New Roman" w:hAnsi="Times New Roman" w:cs="Times New Roman"/>
          <w:sz w:val="24"/>
          <w:szCs w:val="24"/>
          <w:u w:val="single"/>
        </w:rPr>
        <w:t>was</w:t>
      </w:r>
      <w:r w:rsidR="000360AE">
        <w:rPr>
          <w:rFonts w:ascii="Times New Roman" w:hAnsi="Times New Roman" w:cs="Times New Roman"/>
          <w:sz w:val="24"/>
          <w:szCs w:val="24"/>
        </w:rPr>
        <w:t xml:space="preserve"> </w:t>
      </w:r>
      <w:r w:rsidR="00942DD4">
        <w:rPr>
          <w:rFonts w:ascii="Times New Roman" w:hAnsi="Times New Roman" w:cs="Times New Roman"/>
          <w:sz w:val="24"/>
          <w:szCs w:val="24"/>
        </w:rPr>
        <w:t xml:space="preserve">scared.  </w:t>
      </w:r>
    </w:p>
    <w:p w:rsidR="00CB0F93" w:rsidRDefault="000360AE" w:rsidP="00A921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Corrected form</w:t>
      </w:r>
      <w:r w:rsidR="00CB0F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60AE" w:rsidRDefault="006A71F8" w:rsidP="00A921F0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novel</w:t>
      </w:r>
      <w:r w:rsidR="000360AE">
        <w:rPr>
          <w:rFonts w:ascii="Times New Roman" w:hAnsi="Times New Roman" w:cs="Times New Roman"/>
          <w:sz w:val="24"/>
          <w:szCs w:val="24"/>
        </w:rPr>
        <w:t xml:space="preserve"> </w:t>
      </w:r>
      <w:r w:rsidR="000360AE" w:rsidRPr="00CB0F93">
        <w:rPr>
          <w:rFonts w:ascii="Times New Roman" w:hAnsi="Times New Roman" w:cs="Times New Roman"/>
          <w:i/>
          <w:sz w:val="24"/>
          <w:szCs w:val="24"/>
        </w:rPr>
        <w:t>To Kill a Mockingbird</w:t>
      </w:r>
      <w:r w:rsidR="000360AE">
        <w:rPr>
          <w:rFonts w:ascii="Times New Roman" w:hAnsi="Times New Roman" w:cs="Times New Roman"/>
          <w:sz w:val="24"/>
          <w:szCs w:val="24"/>
        </w:rPr>
        <w:t>, the main character, Scout, fears her neighbor.</w:t>
      </w:r>
    </w:p>
    <w:p w:rsidR="009761FB" w:rsidRDefault="009761FB" w:rsidP="00A921F0">
      <w:pPr>
        <w:tabs>
          <w:tab w:val="left" w:pos="1395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0F93" w:rsidRPr="00CB0F93" w:rsidRDefault="000360AE" w:rsidP="00A921F0">
      <w:pPr>
        <w:tabs>
          <w:tab w:val="left" w:pos="1395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0F93">
        <w:rPr>
          <w:rFonts w:ascii="Times New Roman" w:hAnsi="Times New Roman" w:cs="Times New Roman"/>
          <w:b/>
          <w:sz w:val="24"/>
          <w:szCs w:val="24"/>
        </w:rPr>
        <w:t>Example of passive</w:t>
      </w:r>
      <w:r w:rsidR="00942DD4">
        <w:rPr>
          <w:rFonts w:ascii="Times New Roman" w:hAnsi="Times New Roman" w:cs="Times New Roman"/>
          <w:b/>
          <w:sz w:val="24"/>
          <w:szCs w:val="24"/>
        </w:rPr>
        <w:t xml:space="preserve"> voice (without simple verbs)</w:t>
      </w:r>
      <w:r w:rsidR="00CB0F93">
        <w:rPr>
          <w:rFonts w:ascii="Times New Roman" w:hAnsi="Times New Roman" w:cs="Times New Roman"/>
          <w:b/>
          <w:sz w:val="24"/>
          <w:szCs w:val="24"/>
        </w:rPr>
        <w:t>:</w:t>
      </w:r>
    </w:p>
    <w:p w:rsidR="00942DD4" w:rsidRDefault="00CB0F93" w:rsidP="00A921F0">
      <w:pPr>
        <w:tabs>
          <w:tab w:val="left" w:pos="139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2DD4">
        <w:rPr>
          <w:rFonts w:ascii="Times New Roman" w:hAnsi="Times New Roman" w:cs="Times New Roman"/>
          <w:sz w:val="24"/>
          <w:szCs w:val="24"/>
        </w:rPr>
        <w:t xml:space="preserve">In the novel </w:t>
      </w:r>
      <w:r w:rsidR="00942DD4" w:rsidRPr="00942DD4">
        <w:rPr>
          <w:rFonts w:ascii="Times New Roman" w:hAnsi="Times New Roman" w:cs="Times New Roman"/>
          <w:i/>
          <w:sz w:val="24"/>
          <w:szCs w:val="24"/>
        </w:rPr>
        <w:t>The</w:t>
      </w:r>
      <w:r w:rsidR="00942D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2DD4" w:rsidRPr="00CB0F93">
        <w:rPr>
          <w:rFonts w:ascii="Times New Roman" w:hAnsi="Times New Roman" w:cs="Times New Roman"/>
          <w:i/>
          <w:sz w:val="24"/>
          <w:szCs w:val="24"/>
        </w:rPr>
        <w:t>Devil in the White City</w:t>
      </w:r>
      <w:r w:rsidR="00942DD4">
        <w:rPr>
          <w:rFonts w:ascii="Times New Roman" w:hAnsi="Times New Roman" w:cs="Times New Roman"/>
          <w:sz w:val="24"/>
          <w:szCs w:val="24"/>
        </w:rPr>
        <w:t xml:space="preserve">, Holmes never admitted anything about the women </w:t>
      </w:r>
      <w:r w:rsidR="00942DD4" w:rsidRPr="000D017D">
        <w:rPr>
          <w:rFonts w:ascii="Times New Roman" w:hAnsi="Times New Roman" w:cs="Times New Roman"/>
          <w:sz w:val="24"/>
          <w:szCs w:val="24"/>
          <w:u w:val="single"/>
        </w:rPr>
        <w:t>hidden in</w:t>
      </w:r>
      <w:r w:rsidR="00942DD4">
        <w:rPr>
          <w:rFonts w:ascii="Times New Roman" w:hAnsi="Times New Roman" w:cs="Times New Roman"/>
          <w:sz w:val="24"/>
          <w:szCs w:val="24"/>
        </w:rPr>
        <w:t xml:space="preserve"> the building.</w:t>
      </w:r>
    </w:p>
    <w:p w:rsidR="00CB0F93" w:rsidRDefault="00CB0F93" w:rsidP="00A921F0">
      <w:pPr>
        <w:tabs>
          <w:tab w:val="left" w:pos="139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Corrected form:</w:t>
      </w:r>
    </w:p>
    <w:p w:rsidR="00CB0F93" w:rsidRDefault="00CB0F93" w:rsidP="00A921F0">
      <w:pPr>
        <w:tabs>
          <w:tab w:val="left" w:pos="139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2DD4">
        <w:rPr>
          <w:rFonts w:ascii="Times New Roman" w:hAnsi="Times New Roman" w:cs="Times New Roman"/>
          <w:sz w:val="24"/>
          <w:szCs w:val="24"/>
        </w:rPr>
        <w:t xml:space="preserve">In the novel </w:t>
      </w:r>
      <w:r w:rsidR="00942DD4" w:rsidRPr="00942DD4">
        <w:rPr>
          <w:rFonts w:ascii="Times New Roman" w:hAnsi="Times New Roman" w:cs="Times New Roman"/>
          <w:i/>
          <w:sz w:val="24"/>
          <w:szCs w:val="24"/>
        </w:rPr>
        <w:t>The D</w:t>
      </w:r>
      <w:r w:rsidR="00942DD4" w:rsidRPr="00CB0F93">
        <w:rPr>
          <w:rFonts w:ascii="Times New Roman" w:hAnsi="Times New Roman" w:cs="Times New Roman"/>
          <w:i/>
          <w:sz w:val="24"/>
          <w:szCs w:val="24"/>
        </w:rPr>
        <w:t>evil in the White City</w:t>
      </w:r>
      <w:r w:rsidR="00942DD4">
        <w:rPr>
          <w:rFonts w:ascii="Times New Roman" w:hAnsi="Times New Roman" w:cs="Times New Roman"/>
          <w:sz w:val="24"/>
          <w:szCs w:val="24"/>
        </w:rPr>
        <w:t>, Holmes never admitted he hid women in the building.</w:t>
      </w:r>
    </w:p>
    <w:p w:rsidR="009761FB" w:rsidRDefault="009761FB" w:rsidP="00A921F0">
      <w:pPr>
        <w:tabs>
          <w:tab w:val="left" w:pos="139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60AE" w:rsidRPr="00CB0F93" w:rsidRDefault="009B27CE" w:rsidP="00A921F0">
      <w:pPr>
        <w:tabs>
          <w:tab w:val="left" w:pos="1395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 of Passive (with a p</w:t>
      </w:r>
      <w:r w:rsidR="00CB0F93" w:rsidRPr="00CB0F93">
        <w:rPr>
          <w:rFonts w:ascii="Times New Roman" w:hAnsi="Times New Roman" w:cs="Times New Roman"/>
          <w:b/>
          <w:sz w:val="24"/>
          <w:szCs w:val="24"/>
        </w:rPr>
        <w:t>reposition)</w:t>
      </w:r>
      <w:r w:rsidR="00CB0F93">
        <w:rPr>
          <w:rFonts w:ascii="Times New Roman" w:hAnsi="Times New Roman" w:cs="Times New Roman"/>
          <w:b/>
          <w:sz w:val="24"/>
          <w:szCs w:val="24"/>
        </w:rPr>
        <w:t>:</w:t>
      </w:r>
    </w:p>
    <w:p w:rsidR="000D017D" w:rsidRDefault="00CB0F93" w:rsidP="00A921F0">
      <w:pPr>
        <w:tabs>
          <w:tab w:val="left" w:pos="139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017D">
        <w:rPr>
          <w:rFonts w:ascii="Times New Roman" w:hAnsi="Times New Roman" w:cs="Times New Roman"/>
          <w:sz w:val="24"/>
          <w:szCs w:val="24"/>
        </w:rPr>
        <w:t xml:space="preserve">  Therefore, the claim that the child </w:t>
      </w:r>
      <w:r w:rsidR="000D017D" w:rsidRPr="000D017D">
        <w:rPr>
          <w:rFonts w:ascii="Times New Roman" w:hAnsi="Times New Roman" w:cs="Times New Roman"/>
          <w:sz w:val="24"/>
          <w:szCs w:val="24"/>
          <w:u w:val="single"/>
        </w:rPr>
        <w:t>feels unloved by</w:t>
      </w:r>
      <w:r w:rsidR="000D017D">
        <w:rPr>
          <w:rFonts w:ascii="Times New Roman" w:hAnsi="Times New Roman" w:cs="Times New Roman"/>
          <w:sz w:val="24"/>
          <w:szCs w:val="24"/>
        </w:rPr>
        <w:t xml:space="preserve"> family asserts that some depressed children </w:t>
      </w:r>
      <w:r w:rsidR="000D017D" w:rsidRPr="000D017D">
        <w:rPr>
          <w:rFonts w:ascii="Times New Roman" w:hAnsi="Times New Roman" w:cs="Times New Roman"/>
          <w:sz w:val="24"/>
          <w:szCs w:val="24"/>
          <w:u w:val="single"/>
        </w:rPr>
        <w:t>feel neglected</w:t>
      </w:r>
      <w:r w:rsidR="000D017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F93" w:rsidRDefault="00CB0F93" w:rsidP="00A921F0">
      <w:pPr>
        <w:tabs>
          <w:tab w:val="left" w:pos="139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Corrected form:</w:t>
      </w:r>
    </w:p>
    <w:p w:rsidR="000D017D" w:rsidRDefault="000D017D" w:rsidP="00A921F0">
      <w:pPr>
        <w:tabs>
          <w:tab w:val="left" w:pos="139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9B8">
        <w:rPr>
          <w:rFonts w:ascii="Times New Roman" w:hAnsi="Times New Roman" w:cs="Times New Roman"/>
          <w:sz w:val="24"/>
          <w:szCs w:val="24"/>
        </w:rPr>
        <w:t xml:space="preserve">  Therefore, the claim arises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9B8">
        <w:rPr>
          <w:rFonts w:ascii="Times New Roman" w:hAnsi="Times New Roman" w:cs="Times New Roman"/>
          <w:sz w:val="24"/>
          <w:szCs w:val="24"/>
        </w:rPr>
        <w:t xml:space="preserve">that a child from a loveless family experiences loneliness, which </w:t>
      </w:r>
      <w:r w:rsidR="009B27CE">
        <w:rPr>
          <w:rFonts w:ascii="Times New Roman" w:hAnsi="Times New Roman" w:cs="Times New Roman"/>
          <w:sz w:val="24"/>
          <w:szCs w:val="24"/>
        </w:rPr>
        <w:t>can cause depression.</w:t>
      </w:r>
    </w:p>
    <w:p w:rsidR="00CB0F93" w:rsidRPr="000360AE" w:rsidRDefault="00942DD4" w:rsidP="000360AE">
      <w:pPr>
        <w:tabs>
          <w:tab w:val="left" w:pos="139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017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0F93" w:rsidRPr="000360AE" w:rsidSect="007E7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74EE"/>
    <w:multiLevelType w:val="hybridMultilevel"/>
    <w:tmpl w:val="3F52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0AE"/>
    <w:rsid w:val="000360AE"/>
    <w:rsid w:val="000D017D"/>
    <w:rsid w:val="004259B8"/>
    <w:rsid w:val="00453B0B"/>
    <w:rsid w:val="006A71F8"/>
    <w:rsid w:val="007E72A3"/>
    <w:rsid w:val="00942DD4"/>
    <w:rsid w:val="0095175F"/>
    <w:rsid w:val="009761FB"/>
    <w:rsid w:val="009B27CE"/>
    <w:rsid w:val="00A921F0"/>
    <w:rsid w:val="00B878CF"/>
    <w:rsid w:val="00CB0F93"/>
    <w:rsid w:val="00F5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2014-02-10T14:52:00Z</cp:lastPrinted>
  <dcterms:created xsi:type="dcterms:W3CDTF">2014-02-07T14:51:00Z</dcterms:created>
  <dcterms:modified xsi:type="dcterms:W3CDTF">2014-02-10T14:54:00Z</dcterms:modified>
</cp:coreProperties>
</file>